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75" w:rsidRPr="00B126A4" w:rsidRDefault="00316575" w:rsidP="00611E04">
      <w:pPr>
        <w:bidi/>
        <w:jc w:val="both"/>
        <w:rPr>
          <w:rFonts w:cs="B Nazanin"/>
          <w:b/>
          <w:bCs/>
          <w:sz w:val="26"/>
          <w:szCs w:val="28"/>
          <w:rtl/>
          <w:lang w:bidi="fa-IR"/>
        </w:rPr>
      </w:pPr>
      <w:r w:rsidRPr="00B126A4">
        <w:rPr>
          <w:rFonts w:cs="B Nazanin" w:hint="cs"/>
          <w:b/>
          <w:bCs/>
          <w:sz w:val="26"/>
          <w:szCs w:val="28"/>
          <w:rtl/>
          <w:lang w:bidi="fa-IR"/>
        </w:rPr>
        <w:t>رهنمود اجرای ارزی</w:t>
      </w:r>
      <w:r>
        <w:rPr>
          <w:rFonts w:cs="B Nazanin" w:hint="cs"/>
          <w:b/>
          <w:bCs/>
          <w:sz w:val="26"/>
          <w:szCs w:val="28"/>
          <w:rtl/>
          <w:lang w:bidi="fa-IR"/>
        </w:rPr>
        <w:t xml:space="preserve">ابی از کیفیت تدریس برای </w:t>
      </w:r>
      <w:r w:rsidR="00A74C7C">
        <w:rPr>
          <w:rFonts w:cs="B Nazanin" w:hint="cs"/>
          <w:b/>
          <w:bCs/>
          <w:sz w:val="26"/>
          <w:szCs w:val="28"/>
          <w:rtl/>
          <w:lang w:bidi="fa-IR"/>
        </w:rPr>
        <w:t>آمران دیپارتمنت</w:t>
      </w:r>
      <w:r>
        <w:rPr>
          <w:rFonts w:cs="B Nazanin" w:hint="cs"/>
          <w:b/>
          <w:bCs/>
          <w:sz w:val="26"/>
          <w:szCs w:val="28"/>
          <w:rtl/>
          <w:lang w:bidi="fa-IR"/>
        </w:rPr>
        <w:t xml:space="preserve"> (مرحلۀ </w:t>
      </w:r>
      <w:r w:rsidR="00A74C7C">
        <w:rPr>
          <w:rFonts w:cs="B Nazanin" w:hint="cs"/>
          <w:b/>
          <w:bCs/>
          <w:sz w:val="26"/>
          <w:szCs w:val="28"/>
          <w:rtl/>
          <w:lang w:bidi="fa-IR"/>
        </w:rPr>
        <w:t>دوم</w:t>
      </w:r>
      <w:r>
        <w:rPr>
          <w:rFonts w:cs="B Nazanin" w:hint="cs"/>
          <w:b/>
          <w:bCs/>
          <w:sz w:val="26"/>
          <w:szCs w:val="28"/>
          <w:rtl/>
          <w:lang w:bidi="fa-IR"/>
        </w:rPr>
        <w:t xml:space="preserve"> </w:t>
      </w:r>
      <w:r w:rsidR="00611E04">
        <w:rPr>
          <w:rFonts w:ascii="Times New Roman" w:hAnsi="Times New Roman" w:cs="Times New Roman" w:hint="cs"/>
          <w:b/>
          <w:bCs/>
          <w:sz w:val="26"/>
          <w:szCs w:val="28"/>
          <w:rtl/>
          <w:lang w:bidi="fa-IR"/>
        </w:rPr>
        <w:t>–</w:t>
      </w:r>
      <w:r w:rsidR="00611E04">
        <w:rPr>
          <w:rFonts w:cs="B Nazanin" w:hint="cs"/>
          <w:b/>
          <w:bCs/>
          <w:sz w:val="26"/>
          <w:szCs w:val="28"/>
          <w:rtl/>
          <w:lang w:bidi="fa-IR"/>
        </w:rPr>
        <w:t xml:space="preserve"> نظرخواهی از محصلان</w:t>
      </w:r>
      <w:r>
        <w:rPr>
          <w:rFonts w:cs="B Nazanin" w:hint="cs"/>
          <w:b/>
          <w:bCs/>
          <w:sz w:val="26"/>
          <w:szCs w:val="28"/>
          <w:rtl/>
          <w:lang w:bidi="fa-IR"/>
        </w:rPr>
        <w:t>)</w:t>
      </w:r>
    </w:p>
    <w:p w:rsidR="00316575" w:rsidRPr="00B126A4" w:rsidRDefault="00316575" w:rsidP="00611E04">
      <w:pPr>
        <w:bidi/>
        <w:jc w:val="both"/>
        <w:rPr>
          <w:rFonts w:cs="B Nazanin"/>
          <w:sz w:val="26"/>
          <w:szCs w:val="28"/>
          <w:rtl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پرسش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 xml:space="preserve">نامۀ مرحلۀ </w:t>
      </w:r>
      <w:r w:rsidR="00A74C7C">
        <w:rPr>
          <w:rFonts w:cs="B Nazanin" w:hint="cs"/>
          <w:sz w:val="26"/>
          <w:szCs w:val="28"/>
          <w:rtl/>
          <w:lang w:bidi="fa-IR"/>
        </w:rPr>
        <w:t>دوم</w:t>
      </w:r>
      <w:r>
        <w:rPr>
          <w:rFonts w:cs="B Nazanin" w:hint="cs"/>
          <w:sz w:val="26"/>
          <w:szCs w:val="28"/>
          <w:rtl/>
          <w:lang w:bidi="fa-IR"/>
        </w:rPr>
        <w:t xml:space="preserve"> ارزیابی از کیفیت تدریس</w:t>
      </w:r>
      <w:r w:rsidR="00611E04">
        <w:rPr>
          <w:rFonts w:cs="B Nazanin" w:hint="cs"/>
          <w:sz w:val="26"/>
          <w:szCs w:val="28"/>
          <w:rtl/>
          <w:lang w:bidi="fa-IR"/>
        </w:rPr>
        <w:t xml:space="preserve"> (۲۱ معیار)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بر اساس بند </w:t>
      </w:r>
      <w:r w:rsidR="00A74C7C">
        <w:rPr>
          <w:rFonts w:cs="B Nazanin" w:hint="cs"/>
          <w:sz w:val="26"/>
          <w:szCs w:val="28"/>
          <w:rtl/>
          <w:lang w:bidi="fa-IR"/>
        </w:rPr>
        <w:t>۲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ماده 3 </w:t>
      </w:r>
      <w:r w:rsidR="004C1C5A">
        <w:rPr>
          <w:rFonts w:cs="B Nazanin" w:hint="cs"/>
          <w:sz w:val="26"/>
          <w:szCs w:val="28"/>
          <w:rtl/>
          <w:lang w:bidi="fa-IR"/>
        </w:rPr>
        <w:t>طرزالعمل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ازریابی از کیفیت تدریس برای </w:t>
      </w:r>
      <w:r w:rsidR="00A74C7C">
        <w:rPr>
          <w:rFonts w:cs="B Nazanin" w:hint="cs"/>
          <w:sz w:val="26"/>
          <w:szCs w:val="28"/>
          <w:rtl/>
          <w:lang w:bidi="fa-IR"/>
        </w:rPr>
        <w:t>آمران محترم دیپارتمنت</w:t>
      </w:r>
      <w:r w:rsidR="00A74C7C">
        <w:rPr>
          <w:rFonts w:cs="B Nazanin"/>
          <w:sz w:val="26"/>
          <w:szCs w:val="28"/>
          <w:rtl/>
          <w:lang w:bidi="fa-IR"/>
        </w:rPr>
        <w:softHyphen/>
      </w:r>
      <w:r w:rsidR="00A74C7C">
        <w:rPr>
          <w:rFonts w:cs="B Nazanin" w:hint="cs"/>
          <w:sz w:val="26"/>
          <w:szCs w:val="28"/>
          <w:rtl/>
          <w:lang w:bidi="fa-IR"/>
        </w:rPr>
        <w:t>ها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تهیه شده است تا با ن</w:t>
      </w:r>
      <w:r w:rsidR="00A74C7C">
        <w:rPr>
          <w:rFonts w:cs="B Nazanin" w:hint="cs"/>
          <w:sz w:val="26"/>
          <w:szCs w:val="28"/>
          <w:rtl/>
          <w:lang w:bidi="fa-IR"/>
        </w:rPr>
        <w:t>ظرخواهی از محصلان در مورد کیفیت تدریس استادان</w:t>
      </w:r>
      <w:r w:rsidR="00611E04">
        <w:rPr>
          <w:rFonts w:cs="B Nazanin" w:hint="cs"/>
          <w:sz w:val="26"/>
          <w:szCs w:val="28"/>
          <w:rtl/>
          <w:lang w:bidi="fa-IR"/>
        </w:rPr>
        <w:t>،</w:t>
      </w:r>
      <w:r w:rsidR="00A74C7C">
        <w:rPr>
          <w:rFonts w:cs="B Nazanin" w:hint="cs"/>
          <w:sz w:val="26"/>
          <w:szCs w:val="28"/>
          <w:rtl/>
          <w:lang w:bidi="fa-IR"/>
        </w:rPr>
        <w:t xml:space="preserve"> </w:t>
      </w:r>
      <w:r w:rsidRPr="00B126A4">
        <w:rPr>
          <w:rFonts w:cs="B Nazanin" w:hint="cs"/>
          <w:sz w:val="26"/>
          <w:szCs w:val="28"/>
          <w:rtl/>
          <w:lang w:bidi="fa-IR"/>
        </w:rPr>
        <w:t>زمینۀ بهبود کیفیت تدریس در پوهنتون را فراهم سازند.</w:t>
      </w:r>
      <w:r w:rsidR="00611E04">
        <w:rPr>
          <w:rFonts w:cs="B Nazanin" w:hint="cs"/>
          <w:sz w:val="26"/>
          <w:szCs w:val="28"/>
          <w:rtl/>
          <w:lang w:bidi="fa-IR"/>
        </w:rPr>
        <w:t xml:space="preserve"> </w:t>
      </w:r>
    </w:p>
    <w:p w:rsidR="00316575" w:rsidRDefault="00A74C7C" w:rsidP="00611E04">
      <w:pPr>
        <w:pStyle w:val="ListParagraph"/>
        <w:numPr>
          <w:ilvl w:val="0"/>
          <w:numId w:val="2"/>
        </w:numPr>
        <w:bidi/>
        <w:spacing w:before="240"/>
        <w:jc w:val="both"/>
        <w:rPr>
          <w:rFonts w:cs="B Nazanin"/>
          <w:sz w:val="26"/>
          <w:szCs w:val="28"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از همه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ی آمران دیپارتمنت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 xml:space="preserve">های پوهنتون </w:t>
      </w:r>
      <w:bookmarkStart w:id="0" w:name="_GoBack"/>
      <w:bookmarkEnd w:id="0"/>
      <w:r>
        <w:rPr>
          <w:rFonts w:cs="B Nazanin" w:hint="cs"/>
          <w:sz w:val="26"/>
          <w:szCs w:val="28"/>
          <w:rtl/>
          <w:lang w:bidi="fa-IR"/>
        </w:rPr>
        <w:t>هرات انتظار میرود تا بااستفاده از فارمت</w:t>
      </w:r>
      <w:r w:rsidR="00611E04">
        <w:rPr>
          <w:rFonts w:cs="B Nazanin" w:hint="cs"/>
          <w:sz w:val="26"/>
          <w:szCs w:val="28"/>
          <w:rtl/>
          <w:lang w:bidi="fa-IR"/>
        </w:rPr>
        <w:t xml:space="preserve"> ارسالی تضمین کیفیت (۲۱ معیار) </w:t>
      </w:r>
      <w:r>
        <w:rPr>
          <w:rFonts w:cs="B Nazanin" w:hint="cs"/>
          <w:sz w:val="26"/>
          <w:szCs w:val="28"/>
          <w:rtl/>
          <w:lang w:bidi="fa-IR"/>
        </w:rPr>
        <w:t>از کیفیت تدریس مضامین/استادان دیپارتمنت به گونه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ی سمستروار ارزیابی نمایند.</w:t>
      </w:r>
    </w:p>
    <w:p w:rsidR="00316575" w:rsidRDefault="00A74C7C" w:rsidP="00611E0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آمران</w:t>
      </w:r>
      <w:r w:rsidR="00316575" w:rsidRPr="00B126A4">
        <w:rPr>
          <w:rFonts w:cs="B Nazanin" w:hint="cs"/>
          <w:sz w:val="26"/>
          <w:szCs w:val="28"/>
          <w:rtl/>
          <w:lang w:bidi="fa-IR"/>
        </w:rPr>
        <w:t xml:space="preserve"> محترم</w:t>
      </w:r>
      <w:r>
        <w:rPr>
          <w:rFonts w:cs="B Nazanin" w:hint="cs"/>
          <w:sz w:val="26"/>
          <w:szCs w:val="28"/>
          <w:rtl/>
          <w:lang w:bidi="fa-IR"/>
        </w:rPr>
        <w:t xml:space="preserve"> دیپارتمنت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</w:t>
      </w:r>
      <w:r w:rsidR="00316575" w:rsidRPr="00B126A4">
        <w:rPr>
          <w:rFonts w:cs="B Nazanin" w:hint="cs"/>
          <w:sz w:val="26"/>
          <w:szCs w:val="28"/>
          <w:rtl/>
          <w:lang w:bidi="fa-IR"/>
        </w:rPr>
        <w:t xml:space="preserve">، در صورت نیاز و متناسب به رشته، میتواند پرسشهای لازم دیگر را جهت نظرخواهی از محصلان در مورد چگونگی و کیفیت تدریس خود، بر این پرسشنامه بیفزاید. </w:t>
      </w:r>
    </w:p>
    <w:p w:rsidR="00A74C7C" w:rsidRDefault="00A74C7C" w:rsidP="00611E04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6"/>
          <w:szCs w:val="28"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انتظار میرود در این مرحله از کیفیت تدریس همه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ی استادان (حداقل یک صنف) ارزیابی صورت گیرد.</w:t>
      </w:r>
      <w:r w:rsidR="00611E04">
        <w:rPr>
          <w:rFonts w:cs="B Nazanin" w:hint="cs"/>
          <w:sz w:val="26"/>
          <w:szCs w:val="28"/>
          <w:rtl/>
          <w:lang w:bidi="fa-IR"/>
        </w:rPr>
        <w:t xml:space="preserve"> </w:t>
      </w:r>
    </w:p>
    <w:p w:rsidR="00611E04" w:rsidRPr="00B126A4" w:rsidRDefault="00611E04" w:rsidP="00611E0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اگر تعداد محصلان صنف زیاد است، آمردان دیپارتمنت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 می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توانند به صورت انتخابی از میان طیف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های مختلف محصلان دختر و پسر با نمرات بالا، متوسط و پایین، نمونه گرفته تعداد قابل قبولی از پرسشنامه را بین آنها توزیع نماید تا خانه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پری کنند.</w:t>
      </w:r>
    </w:p>
    <w:p w:rsidR="00316575" w:rsidRDefault="00A74C7C" w:rsidP="00611E0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آمران</w:t>
      </w:r>
      <w:r w:rsidR="00316575" w:rsidRPr="00B126A4">
        <w:rPr>
          <w:rFonts w:cs="B Nazanin" w:hint="cs"/>
          <w:sz w:val="26"/>
          <w:szCs w:val="28"/>
          <w:rtl/>
          <w:lang w:bidi="fa-IR"/>
        </w:rPr>
        <w:t xml:space="preserve"> محترم</w:t>
      </w:r>
      <w:r>
        <w:rPr>
          <w:rFonts w:cs="B Nazanin" w:hint="cs"/>
          <w:sz w:val="26"/>
          <w:szCs w:val="28"/>
          <w:rtl/>
          <w:lang w:bidi="fa-IR"/>
        </w:rPr>
        <w:t xml:space="preserve"> دیپارتمنت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</w:t>
      </w:r>
      <w:r w:rsidR="00316575" w:rsidRPr="00B126A4">
        <w:rPr>
          <w:rFonts w:cs="B Nazanin" w:hint="cs"/>
          <w:sz w:val="26"/>
          <w:szCs w:val="28"/>
          <w:rtl/>
          <w:lang w:bidi="fa-IR"/>
        </w:rPr>
        <w:t xml:space="preserve"> پس از اجرای ارزیابی، </w:t>
      </w:r>
      <w:r>
        <w:rPr>
          <w:rFonts w:cs="B Nazanin" w:hint="cs"/>
          <w:sz w:val="26"/>
          <w:szCs w:val="28"/>
          <w:rtl/>
          <w:lang w:bidi="fa-IR"/>
        </w:rPr>
        <w:t>داده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های پرسشنامه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 را وارد یکی از برنامه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 (</w:t>
      </w:r>
      <w:r>
        <w:rPr>
          <w:rFonts w:cs="B Nazanin"/>
          <w:sz w:val="26"/>
          <w:szCs w:val="28"/>
          <w:lang w:bidi="fa-IR"/>
        </w:rPr>
        <w:t xml:space="preserve"> </w:t>
      </w:r>
      <w:proofErr w:type="spellStart"/>
      <w:r>
        <w:rPr>
          <w:rFonts w:cs="B Nazanin"/>
          <w:sz w:val="26"/>
          <w:szCs w:val="28"/>
          <w:lang w:bidi="fa-IR"/>
        </w:rPr>
        <w:t>Excell</w:t>
      </w:r>
      <w:proofErr w:type="spellEnd"/>
      <w:r>
        <w:rPr>
          <w:rFonts w:cs="B Nazanin"/>
          <w:sz w:val="26"/>
          <w:szCs w:val="28"/>
          <w:lang w:bidi="fa-IR"/>
        </w:rPr>
        <w:t>, SPSS</w:t>
      </w:r>
      <w:r>
        <w:rPr>
          <w:rFonts w:cs="B Nazanin" w:hint="cs"/>
          <w:sz w:val="26"/>
          <w:szCs w:val="28"/>
          <w:rtl/>
          <w:lang w:bidi="prs-AF"/>
        </w:rPr>
        <w:t xml:space="preserve"> و غیره) نموده تحلیل نمایند.</w:t>
      </w:r>
      <w:r w:rsidR="00611E04">
        <w:rPr>
          <w:rFonts w:cs="B Nazanin" w:hint="cs"/>
          <w:sz w:val="26"/>
          <w:szCs w:val="28"/>
          <w:rtl/>
          <w:lang w:bidi="prs-AF"/>
        </w:rPr>
        <w:t xml:space="preserve"> (فارمت تحلیل پرسشنامه از ویب</w:t>
      </w:r>
      <w:r w:rsidR="00611E04">
        <w:rPr>
          <w:rFonts w:cs="B Nazanin"/>
          <w:sz w:val="26"/>
          <w:szCs w:val="28"/>
          <w:rtl/>
          <w:lang w:bidi="prs-AF"/>
        </w:rPr>
        <w:softHyphen/>
      </w:r>
      <w:r w:rsidR="00611E04">
        <w:rPr>
          <w:rFonts w:cs="B Nazanin" w:hint="cs"/>
          <w:sz w:val="26"/>
          <w:szCs w:val="28"/>
          <w:rtl/>
          <w:lang w:bidi="prs-AF"/>
        </w:rPr>
        <w:t>سایت پوهنتون قابل دریافت است)</w:t>
      </w:r>
    </w:p>
    <w:p w:rsidR="00611E04" w:rsidRPr="00B126A4" w:rsidRDefault="00611E04" w:rsidP="00611E0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rtl/>
          <w:lang w:bidi="fa-IR"/>
        </w:rPr>
      </w:pPr>
      <w:r>
        <w:rPr>
          <w:rFonts w:cs="B Nazanin" w:hint="cs"/>
          <w:sz w:val="26"/>
          <w:szCs w:val="28"/>
          <w:rtl/>
          <w:lang w:bidi="prs-AF"/>
        </w:rPr>
        <w:t>در سمستر بهاری ۱۳۹۸، در پهلوی نظرخواهی از محصلان، ارزیابی صنفی/حضوری از کیفیت تدریس هم توسط آمر دیپارتمنت و یک استاد بلندرتبه صورت میگیرد که نتایج هر دو ارزیابی در فارمت ویژه جا داده می</w:t>
      </w:r>
      <w:r>
        <w:rPr>
          <w:rFonts w:cs="B Nazanin"/>
          <w:sz w:val="26"/>
          <w:szCs w:val="28"/>
          <w:rtl/>
          <w:lang w:bidi="prs-AF"/>
        </w:rPr>
        <w:softHyphen/>
      </w:r>
      <w:r>
        <w:rPr>
          <w:rFonts w:cs="B Nazanin" w:hint="cs"/>
          <w:sz w:val="26"/>
          <w:szCs w:val="28"/>
          <w:rtl/>
          <w:lang w:bidi="prs-AF"/>
        </w:rPr>
        <w:t>شود.</w:t>
      </w:r>
    </w:p>
    <w:p w:rsidR="00316575" w:rsidRPr="00B126A4" w:rsidRDefault="00A74C7C" w:rsidP="00611E0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آمران محترم دیپارتمنت گزارش اجرای ارزیابی مرحله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ای اول و دوم را با استفاده از گزارش‍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های استادان و نیز تحیلل یافته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های این ارزیابی با استفاده از فارمت داده شده تهیه نموده تحویل کمیته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ی ارتقای کیفیت پوهنحی نمایند.</w:t>
      </w:r>
      <w:r w:rsidR="00611E04">
        <w:rPr>
          <w:rFonts w:cs="B Nazanin" w:hint="cs"/>
          <w:sz w:val="26"/>
          <w:szCs w:val="28"/>
          <w:rtl/>
          <w:lang w:bidi="fa-IR"/>
        </w:rPr>
        <w:t xml:space="preserve"> در فارمت گزارش چگونگی جا دادن اطلاعات این تحلیل و ارزیابی صنفی جا داده شده.</w:t>
      </w:r>
    </w:p>
    <w:p w:rsidR="00316575" w:rsidRPr="00B126A4" w:rsidRDefault="00A74C7C" w:rsidP="00611E0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انتظار میرود از یافته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های این دو مرحله ارزیابی و گزارش و نیز شواهد و منابع دیگر</w:t>
      </w:r>
      <w:r w:rsidRPr="00B126A4">
        <w:rPr>
          <w:rFonts w:cs="B Nazanin" w:hint="cs"/>
          <w:sz w:val="26"/>
          <w:szCs w:val="28"/>
          <w:rtl/>
          <w:lang w:bidi="fa-IR"/>
        </w:rPr>
        <w:t>،</w:t>
      </w:r>
      <w:r>
        <w:rPr>
          <w:rFonts w:cs="B Nazanin" w:hint="cs"/>
          <w:sz w:val="26"/>
          <w:szCs w:val="28"/>
          <w:rtl/>
          <w:lang w:bidi="fa-IR"/>
        </w:rPr>
        <w:t xml:space="preserve"> پلان بهبود تدریس دیپارتمنت برای سمستر بعدی تغذیه و تهیه شود.</w:t>
      </w:r>
    </w:p>
    <w:p w:rsidR="00316575" w:rsidRDefault="00316575" w:rsidP="00611E0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 w:rsidRPr="00B126A4">
        <w:rPr>
          <w:rFonts w:cs="B Nazanin" w:hint="cs"/>
          <w:sz w:val="26"/>
          <w:szCs w:val="28"/>
          <w:rtl/>
          <w:lang w:bidi="fa-IR"/>
        </w:rPr>
        <w:t xml:space="preserve">شواهد این ارزیابی و گزارش آن و نیز پلان بهبود کیفیت تدریس </w:t>
      </w:r>
      <w:r w:rsidR="00A74C7C">
        <w:rPr>
          <w:rFonts w:cs="B Nazanin" w:hint="cs"/>
          <w:sz w:val="26"/>
          <w:szCs w:val="28"/>
          <w:rtl/>
          <w:lang w:bidi="fa-IR"/>
        </w:rPr>
        <w:t>دی‍پارتمنت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مطابق به نتایج این ارزیابی جزء شواهد </w:t>
      </w:r>
      <w:r w:rsidR="00A74C7C">
        <w:rPr>
          <w:rFonts w:cs="B Nazanin" w:hint="cs"/>
          <w:sz w:val="26"/>
          <w:szCs w:val="28"/>
          <w:rtl/>
          <w:lang w:bidi="fa-IR"/>
        </w:rPr>
        <w:t xml:space="preserve">ارزیابی و بهبود </w:t>
      </w:r>
      <w:r w:rsidRPr="00B126A4">
        <w:rPr>
          <w:rFonts w:cs="B Nazanin" w:hint="cs"/>
          <w:sz w:val="26"/>
          <w:szCs w:val="28"/>
          <w:rtl/>
          <w:lang w:bidi="fa-IR"/>
        </w:rPr>
        <w:t>پروس</w:t>
      </w:r>
      <w:r w:rsidR="00A74C7C">
        <w:rPr>
          <w:rFonts w:cs="B Nazanin" w:hint="cs"/>
          <w:sz w:val="26"/>
          <w:szCs w:val="28"/>
          <w:rtl/>
          <w:lang w:bidi="fa-IR"/>
        </w:rPr>
        <w:t>ه</w:t>
      </w:r>
      <w:r w:rsidR="00A74C7C">
        <w:rPr>
          <w:rFonts w:cs="B Nazanin"/>
          <w:sz w:val="26"/>
          <w:szCs w:val="28"/>
          <w:rtl/>
          <w:lang w:bidi="fa-IR"/>
        </w:rPr>
        <w:softHyphen/>
      </w:r>
      <w:r w:rsidR="00A74C7C">
        <w:rPr>
          <w:rFonts w:cs="B Nazanin" w:hint="cs"/>
          <w:sz w:val="26"/>
          <w:szCs w:val="28"/>
          <w:rtl/>
          <w:lang w:bidi="fa-IR"/>
        </w:rPr>
        <w:t>ی تدریس در سطح دیپارتمنت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است که توسط کمیتۀ </w:t>
      </w:r>
      <w:r w:rsidR="00A74C7C">
        <w:rPr>
          <w:rFonts w:cs="B Nazanin" w:hint="cs"/>
          <w:sz w:val="26"/>
          <w:szCs w:val="28"/>
          <w:rtl/>
          <w:lang w:bidi="fa-IR"/>
        </w:rPr>
        <w:t>ارتقای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کیفیت</w:t>
      </w:r>
      <w:r w:rsidR="00A74C7C">
        <w:rPr>
          <w:rFonts w:cs="B Nazanin" w:hint="cs"/>
          <w:sz w:val="26"/>
          <w:szCs w:val="28"/>
          <w:rtl/>
          <w:lang w:bidi="fa-IR"/>
        </w:rPr>
        <w:t xml:space="preserve"> و نیز بازنگران بیرونی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مورد نظارت و ارزیابی قرار می</w:t>
      </w:r>
      <w:r w:rsidRPr="00B126A4">
        <w:rPr>
          <w:rFonts w:cs="B Nazanin"/>
          <w:sz w:val="26"/>
          <w:szCs w:val="28"/>
          <w:rtl/>
          <w:lang w:bidi="fa-IR"/>
        </w:rPr>
        <w:softHyphen/>
      </w:r>
      <w:r w:rsidRPr="00B126A4">
        <w:rPr>
          <w:rFonts w:cs="B Nazanin" w:hint="cs"/>
          <w:sz w:val="26"/>
          <w:szCs w:val="28"/>
          <w:rtl/>
          <w:lang w:bidi="fa-IR"/>
        </w:rPr>
        <w:t>گیرد.</w:t>
      </w:r>
    </w:p>
    <w:p w:rsidR="00A46EEB" w:rsidRPr="00611E04" w:rsidRDefault="00A46EEB" w:rsidP="00611E04">
      <w:pPr>
        <w:jc w:val="both"/>
        <w:rPr>
          <w:rFonts w:cs="Cambria"/>
        </w:rPr>
      </w:pPr>
    </w:p>
    <w:sectPr w:rsidR="00A46EEB" w:rsidRPr="00611E04" w:rsidSect="00316575">
      <w:headerReference w:type="default" r:id="rId7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56" w:rsidRDefault="00807E56" w:rsidP="00611E04">
      <w:pPr>
        <w:spacing w:after="0" w:line="240" w:lineRule="auto"/>
      </w:pPr>
      <w:r>
        <w:separator/>
      </w:r>
    </w:p>
  </w:endnote>
  <w:endnote w:type="continuationSeparator" w:id="0">
    <w:p w:rsidR="00807E56" w:rsidRDefault="00807E56" w:rsidP="0061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56" w:rsidRDefault="00807E56" w:rsidP="00611E04">
      <w:pPr>
        <w:spacing w:after="0" w:line="240" w:lineRule="auto"/>
      </w:pPr>
      <w:r>
        <w:separator/>
      </w:r>
    </w:p>
  </w:footnote>
  <w:footnote w:type="continuationSeparator" w:id="0">
    <w:p w:rsidR="00807E56" w:rsidRDefault="00807E56" w:rsidP="0061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04" w:rsidRPr="00B02AFA" w:rsidRDefault="00611E04" w:rsidP="00611E04">
    <w:pPr>
      <w:pStyle w:val="Header"/>
      <w:bidi/>
      <w:jc w:val="center"/>
      <w:rPr>
        <w:rFonts w:cs="B Titr"/>
        <w:sz w:val="24"/>
        <w:szCs w:val="24"/>
        <w:rtl/>
        <w:lang w:bidi="fa-IR"/>
      </w:rPr>
    </w:pPr>
    <w:r w:rsidRPr="00B02AFA">
      <w:rPr>
        <w:rFonts w:cs="B Nazanin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F42D95C" wp14:editId="129962E9">
          <wp:simplePos x="0" y="0"/>
          <wp:positionH relativeFrom="margin">
            <wp:posOffset>-635</wp:posOffset>
          </wp:positionH>
          <wp:positionV relativeFrom="paragraph">
            <wp:posOffset>69850</wp:posOffset>
          </wp:positionV>
          <wp:extent cx="508635" cy="499110"/>
          <wp:effectExtent l="0" t="0" r="5715" b="0"/>
          <wp:wrapNone/>
          <wp:docPr id="1" name="Picture 1" descr="final logook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final logookkk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723" t="19072" r="11035" b="27505"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2AFA">
      <w:rPr>
        <w:rFonts w:cs="B Nazanin"/>
        <w:b/>
        <w:bCs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 wp14:anchorId="217438DF" wp14:editId="02B68DA5">
          <wp:simplePos x="0" y="0"/>
          <wp:positionH relativeFrom="margin">
            <wp:posOffset>5391034</wp:posOffset>
          </wp:positionH>
          <wp:positionV relativeFrom="paragraph">
            <wp:posOffset>69980</wp:posOffset>
          </wp:positionV>
          <wp:extent cx="528011" cy="499032"/>
          <wp:effectExtent l="0" t="0" r="5715" b="0"/>
          <wp:wrapNone/>
          <wp:docPr id="2" name="Picture 2" descr="Arm Gov - Copy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rm Gov - Copy (2)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011" cy="49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2AFA">
      <w:rPr>
        <w:rFonts w:cs="B Titr" w:hint="cs"/>
        <w:sz w:val="24"/>
        <w:szCs w:val="24"/>
        <w:rtl/>
        <w:lang w:bidi="fa-IR"/>
      </w:rPr>
      <w:t>پوهنتون هرات</w:t>
    </w:r>
  </w:p>
  <w:p w:rsidR="00611E04" w:rsidRPr="00B02AFA" w:rsidRDefault="00611E04" w:rsidP="00611E04">
    <w:pPr>
      <w:pStyle w:val="Header"/>
      <w:bidi/>
      <w:jc w:val="center"/>
      <w:rPr>
        <w:rFonts w:cs="B Titr"/>
        <w:sz w:val="24"/>
        <w:szCs w:val="24"/>
        <w:rtl/>
        <w:lang w:bidi="fa-IR"/>
      </w:rPr>
    </w:pPr>
    <w:r w:rsidRPr="00B02AFA">
      <w:rPr>
        <w:rFonts w:cs="B Titr" w:hint="cs"/>
        <w:sz w:val="24"/>
        <w:szCs w:val="24"/>
        <w:rtl/>
        <w:lang w:bidi="fa-IR"/>
      </w:rPr>
      <w:t>معاونیت علمی</w:t>
    </w:r>
  </w:p>
  <w:p w:rsidR="00611E04" w:rsidRPr="00B02AFA" w:rsidRDefault="00611E04" w:rsidP="00611E04">
    <w:pPr>
      <w:pStyle w:val="Header"/>
      <w:bidi/>
      <w:jc w:val="center"/>
      <w:rPr>
        <w:rFonts w:cs="B Titr"/>
        <w:sz w:val="24"/>
        <w:szCs w:val="24"/>
        <w:rtl/>
        <w:lang w:bidi="fa-IR"/>
      </w:rPr>
    </w:pPr>
    <w:r w:rsidRPr="00B02AFA">
      <w:rPr>
        <w:rFonts w:cs="B Titr" w:hint="cs"/>
        <w:sz w:val="24"/>
        <w:szCs w:val="24"/>
        <w:rtl/>
        <w:lang w:bidi="fa-IR"/>
      </w:rPr>
      <w:t>آمریت/واحد داخلی/کمیتۀ تضمین کیفیت</w:t>
    </w:r>
  </w:p>
  <w:p w:rsidR="00611E04" w:rsidRDefault="00611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05F6D"/>
    <w:multiLevelType w:val="hybridMultilevel"/>
    <w:tmpl w:val="4018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61655"/>
    <w:multiLevelType w:val="hybridMultilevel"/>
    <w:tmpl w:val="E440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75"/>
    <w:rsid w:val="0001004E"/>
    <w:rsid w:val="00316575"/>
    <w:rsid w:val="004C1C5A"/>
    <w:rsid w:val="00611E04"/>
    <w:rsid w:val="0079061D"/>
    <w:rsid w:val="00807E56"/>
    <w:rsid w:val="00A46EEB"/>
    <w:rsid w:val="00A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98659-7F76-4FBD-89E7-6AC0DB64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04"/>
  </w:style>
  <w:style w:type="paragraph" w:styleId="Footer">
    <w:name w:val="footer"/>
    <w:basedOn w:val="Normal"/>
    <w:link w:val="FooterChar"/>
    <w:uiPriority w:val="99"/>
    <w:unhideWhenUsed/>
    <w:rsid w:val="0061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cp:lastPrinted>2018-11-03T06:48:00Z</cp:lastPrinted>
  <dcterms:created xsi:type="dcterms:W3CDTF">2019-05-26T06:13:00Z</dcterms:created>
  <dcterms:modified xsi:type="dcterms:W3CDTF">2019-05-26T06:13:00Z</dcterms:modified>
</cp:coreProperties>
</file>